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628" w:rsidRPr="002A3C5F" w:rsidRDefault="002A3C5F" w:rsidP="002A3C5F">
      <w:pPr>
        <w:jc w:val="center"/>
        <w:rPr>
          <w:b/>
          <w:sz w:val="32"/>
          <w:szCs w:val="32"/>
        </w:rPr>
      </w:pPr>
      <w:r w:rsidRPr="002A3C5F">
        <w:rPr>
          <w:rFonts w:hint="eastAsia"/>
          <w:b/>
          <w:sz w:val="32"/>
          <w:szCs w:val="32"/>
        </w:rPr>
        <w:t>河北海事局</w:t>
      </w:r>
      <w:r w:rsidRPr="002A3C5F">
        <w:rPr>
          <w:rFonts w:hint="eastAsia"/>
          <w:b/>
          <w:sz w:val="32"/>
          <w:szCs w:val="32"/>
        </w:rPr>
        <w:t>20</w:t>
      </w:r>
      <w:r w:rsidR="00D87B1F">
        <w:rPr>
          <w:rFonts w:hint="eastAsia"/>
          <w:b/>
          <w:sz w:val="32"/>
          <w:szCs w:val="32"/>
        </w:rPr>
        <w:t>20</w:t>
      </w:r>
      <w:r w:rsidRPr="002A3C5F">
        <w:rPr>
          <w:rFonts w:hint="eastAsia"/>
          <w:b/>
          <w:sz w:val="32"/>
          <w:szCs w:val="32"/>
        </w:rPr>
        <w:t>年双随机检查结果公示</w:t>
      </w:r>
    </w:p>
    <w:p w:rsidR="002A3C5F" w:rsidRDefault="002A3C5F"/>
    <w:tbl>
      <w:tblPr>
        <w:tblW w:w="13908" w:type="dxa"/>
        <w:tblInd w:w="92" w:type="dxa"/>
        <w:tblLook w:val="04A0" w:firstRow="1" w:lastRow="0" w:firstColumn="1" w:lastColumn="0" w:noHBand="0" w:noVBand="1"/>
      </w:tblPr>
      <w:tblGrid>
        <w:gridCol w:w="1009"/>
        <w:gridCol w:w="1984"/>
        <w:gridCol w:w="2250"/>
        <w:gridCol w:w="1454"/>
        <w:gridCol w:w="3100"/>
        <w:gridCol w:w="2424"/>
        <w:gridCol w:w="1687"/>
      </w:tblGrid>
      <w:tr w:rsidR="002A3C5F" w:rsidRPr="002A3C5F" w:rsidTr="00B2646E">
        <w:trPr>
          <w:trHeight w:val="795"/>
        </w:trPr>
        <w:tc>
          <w:tcPr>
            <w:tcW w:w="1009" w:type="dxa"/>
            <w:tcBorders>
              <w:top w:val="single" w:sz="8" w:space="0" w:color="000000"/>
              <w:left w:val="single" w:sz="8" w:space="0" w:color="000000"/>
              <w:bottom w:val="single" w:sz="8" w:space="0" w:color="000000"/>
              <w:right w:val="single" w:sz="8" w:space="0" w:color="000000"/>
            </w:tcBorders>
            <w:shd w:val="clear" w:color="000000" w:fill="FFFFFF"/>
            <w:hideMark/>
          </w:tcPr>
          <w:p w:rsidR="002A3C5F" w:rsidRPr="002A3C5F" w:rsidRDefault="002A3C5F" w:rsidP="00F613F4">
            <w:pPr>
              <w:widowControl/>
              <w:jc w:val="center"/>
              <w:rPr>
                <w:rFonts w:ascii="宋体" w:eastAsia="宋体" w:hAnsi="宋体" w:cs="宋体"/>
                <w:b/>
                <w:color w:val="333333"/>
                <w:kern w:val="0"/>
                <w:sz w:val="30"/>
                <w:szCs w:val="30"/>
              </w:rPr>
            </w:pPr>
            <w:r w:rsidRPr="002A3C5F">
              <w:rPr>
                <w:rFonts w:ascii="宋体" w:eastAsia="宋体" w:hAnsi="宋体" w:cs="宋体" w:hint="eastAsia"/>
                <w:b/>
                <w:color w:val="333333"/>
                <w:kern w:val="0"/>
                <w:sz w:val="30"/>
                <w:szCs w:val="30"/>
              </w:rPr>
              <w:t>序号</w:t>
            </w:r>
          </w:p>
        </w:tc>
        <w:tc>
          <w:tcPr>
            <w:tcW w:w="1984" w:type="dxa"/>
            <w:tcBorders>
              <w:top w:val="single" w:sz="8" w:space="0" w:color="000000"/>
              <w:left w:val="nil"/>
              <w:bottom w:val="single" w:sz="8" w:space="0" w:color="000000"/>
              <w:right w:val="single" w:sz="8" w:space="0" w:color="000000"/>
            </w:tcBorders>
            <w:shd w:val="clear" w:color="000000" w:fill="FFFFFF"/>
            <w:hideMark/>
          </w:tcPr>
          <w:p w:rsidR="002A3C5F" w:rsidRPr="002A3C5F" w:rsidRDefault="002A3C5F" w:rsidP="00F613F4">
            <w:pPr>
              <w:widowControl/>
              <w:jc w:val="center"/>
              <w:rPr>
                <w:rFonts w:ascii="宋体" w:eastAsia="宋体" w:hAnsi="宋体" w:cs="宋体"/>
                <w:b/>
                <w:color w:val="333333"/>
                <w:kern w:val="0"/>
                <w:sz w:val="30"/>
                <w:szCs w:val="30"/>
              </w:rPr>
            </w:pPr>
            <w:r w:rsidRPr="002A3C5F">
              <w:rPr>
                <w:rFonts w:ascii="宋体" w:eastAsia="宋体" w:hAnsi="宋体" w:cs="宋体" w:hint="eastAsia"/>
                <w:b/>
                <w:color w:val="333333"/>
                <w:kern w:val="0"/>
                <w:sz w:val="30"/>
                <w:szCs w:val="30"/>
              </w:rPr>
              <w:t>抽查事项</w:t>
            </w:r>
          </w:p>
        </w:tc>
        <w:tc>
          <w:tcPr>
            <w:tcW w:w="2250" w:type="dxa"/>
            <w:tcBorders>
              <w:top w:val="single" w:sz="8" w:space="0" w:color="000000"/>
              <w:left w:val="nil"/>
              <w:bottom w:val="single" w:sz="8" w:space="0" w:color="000000"/>
              <w:right w:val="single" w:sz="8" w:space="0" w:color="000000"/>
            </w:tcBorders>
            <w:shd w:val="clear" w:color="000000" w:fill="FFFFFF"/>
            <w:hideMark/>
          </w:tcPr>
          <w:p w:rsidR="002A3C5F" w:rsidRPr="002A3C5F" w:rsidRDefault="002A3C5F" w:rsidP="00F613F4">
            <w:pPr>
              <w:widowControl/>
              <w:jc w:val="center"/>
              <w:rPr>
                <w:rFonts w:ascii="宋体" w:eastAsia="宋体" w:hAnsi="宋体" w:cs="宋体"/>
                <w:b/>
                <w:color w:val="333333"/>
                <w:kern w:val="0"/>
                <w:sz w:val="30"/>
                <w:szCs w:val="30"/>
              </w:rPr>
            </w:pPr>
            <w:r w:rsidRPr="002A3C5F">
              <w:rPr>
                <w:rFonts w:ascii="宋体" w:eastAsia="宋体" w:hAnsi="宋体" w:cs="宋体" w:hint="eastAsia"/>
                <w:b/>
                <w:color w:val="333333"/>
                <w:kern w:val="0"/>
                <w:sz w:val="30"/>
                <w:szCs w:val="30"/>
              </w:rPr>
              <w:t>抽查方式</w:t>
            </w:r>
          </w:p>
        </w:tc>
        <w:tc>
          <w:tcPr>
            <w:tcW w:w="1454" w:type="dxa"/>
            <w:tcBorders>
              <w:top w:val="single" w:sz="8" w:space="0" w:color="000000"/>
              <w:left w:val="nil"/>
              <w:bottom w:val="single" w:sz="8" w:space="0" w:color="000000"/>
              <w:right w:val="single" w:sz="8" w:space="0" w:color="000000"/>
            </w:tcBorders>
            <w:shd w:val="clear" w:color="000000" w:fill="FFFFFF"/>
            <w:hideMark/>
          </w:tcPr>
          <w:p w:rsidR="002A3C5F" w:rsidRPr="002A3C5F" w:rsidRDefault="002A3C5F" w:rsidP="00F613F4">
            <w:pPr>
              <w:widowControl/>
              <w:jc w:val="center"/>
              <w:rPr>
                <w:rFonts w:ascii="宋体" w:eastAsia="宋体" w:hAnsi="宋体" w:cs="宋体"/>
                <w:b/>
                <w:color w:val="333333"/>
                <w:kern w:val="0"/>
                <w:sz w:val="30"/>
                <w:szCs w:val="30"/>
              </w:rPr>
            </w:pPr>
            <w:r w:rsidRPr="002A3C5F">
              <w:rPr>
                <w:rFonts w:ascii="宋体" w:eastAsia="宋体" w:hAnsi="宋体" w:cs="宋体" w:hint="eastAsia"/>
                <w:b/>
                <w:color w:val="333333"/>
                <w:kern w:val="0"/>
                <w:sz w:val="30"/>
                <w:szCs w:val="30"/>
              </w:rPr>
              <w:t>抽查次数</w:t>
            </w:r>
          </w:p>
        </w:tc>
        <w:tc>
          <w:tcPr>
            <w:tcW w:w="3100" w:type="dxa"/>
            <w:tcBorders>
              <w:top w:val="single" w:sz="8" w:space="0" w:color="000000"/>
              <w:left w:val="nil"/>
              <w:bottom w:val="single" w:sz="8" w:space="0" w:color="000000"/>
              <w:right w:val="single" w:sz="8" w:space="0" w:color="000000"/>
            </w:tcBorders>
            <w:shd w:val="clear" w:color="000000" w:fill="FFFFFF"/>
            <w:hideMark/>
          </w:tcPr>
          <w:p w:rsidR="002A3C5F" w:rsidRPr="002A3C5F" w:rsidRDefault="002A3C5F" w:rsidP="00F613F4">
            <w:pPr>
              <w:widowControl/>
              <w:jc w:val="center"/>
              <w:rPr>
                <w:rFonts w:ascii="宋体" w:eastAsia="宋体" w:hAnsi="宋体" w:cs="宋体"/>
                <w:b/>
                <w:color w:val="333333"/>
                <w:kern w:val="0"/>
                <w:sz w:val="30"/>
                <w:szCs w:val="30"/>
              </w:rPr>
            </w:pPr>
            <w:r w:rsidRPr="002A3C5F">
              <w:rPr>
                <w:rFonts w:ascii="宋体" w:eastAsia="宋体" w:hAnsi="宋体" w:cs="宋体" w:hint="eastAsia"/>
                <w:b/>
                <w:color w:val="333333"/>
                <w:kern w:val="0"/>
                <w:sz w:val="30"/>
                <w:szCs w:val="30"/>
              </w:rPr>
              <w:t>抽查结果</w:t>
            </w:r>
          </w:p>
        </w:tc>
        <w:tc>
          <w:tcPr>
            <w:tcW w:w="2424" w:type="dxa"/>
            <w:tcBorders>
              <w:top w:val="single" w:sz="8" w:space="0" w:color="000000"/>
              <w:left w:val="nil"/>
              <w:bottom w:val="single" w:sz="8" w:space="0" w:color="000000"/>
              <w:right w:val="single" w:sz="8" w:space="0" w:color="000000"/>
            </w:tcBorders>
            <w:shd w:val="clear" w:color="000000" w:fill="FFFFFF"/>
            <w:hideMark/>
          </w:tcPr>
          <w:p w:rsidR="002A3C5F" w:rsidRPr="002A3C5F" w:rsidRDefault="002A3C5F" w:rsidP="00F613F4">
            <w:pPr>
              <w:widowControl/>
              <w:jc w:val="center"/>
              <w:rPr>
                <w:rFonts w:ascii="宋体" w:eastAsia="宋体" w:hAnsi="宋体" w:cs="宋体"/>
                <w:b/>
                <w:color w:val="333333"/>
                <w:kern w:val="0"/>
                <w:sz w:val="30"/>
                <w:szCs w:val="30"/>
              </w:rPr>
            </w:pPr>
            <w:r w:rsidRPr="002A3C5F">
              <w:rPr>
                <w:rFonts w:ascii="宋体" w:eastAsia="宋体" w:hAnsi="宋体" w:cs="宋体" w:hint="eastAsia"/>
                <w:b/>
                <w:color w:val="333333"/>
                <w:kern w:val="0"/>
                <w:sz w:val="30"/>
                <w:szCs w:val="30"/>
              </w:rPr>
              <w:t>问题处理情况</w:t>
            </w:r>
          </w:p>
        </w:tc>
        <w:tc>
          <w:tcPr>
            <w:tcW w:w="1687" w:type="dxa"/>
            <w:tcBorders>
              <w:top w:val="single" w:sz="8" w:space="0" w:color="000000"/>
              <w:left w:val="nil"/>
              <w:bottom w:val="single" w:sz="8" w:space="0" w:color="000000"/>
              <w:right w:val="single" w:sz="8" w:space="0" w:color="000000"/>
            </w:tcBorders>
            <w:shd w:val="clear" w:color="000000" w:fill="FFFFFF"/>
            <w:hideMark/>
          </w:tcPr>
          <w:p w:rsidR="002A3C5F" w:rsidRPr="002A3C5F" w:rsidRDefault="002A3C5F" w:rsidP="00F613F4">
            <w:pPr>
              <w:widowControl/>
              <w:jc w:val="center"/>
              <w:rPr>
                <w:rFonts w:ascii="宋体" w:eastAsia="宋体" w:hAnsi="宋体" w:cs="宋体"/>
                <w:b/>
                <w:color w:val="333333"/>
                <w:kern w:val="0"/>
                <w:sz w:val="30"/>
                <w:szCs w:val="30"/>
              </w:rPr>
            </w:pPr>
            <w:r w:rsidRPr="002A3C5F">
              <w:rPr>
                <w:rFonts w:ascii="宋体" w:eastAsia="宋体" w:hAnsi="宋体" w:cs="宋体" w:hint="eastAsia"/>
                <w:b/>
                <w:color w:val="333333"/>
                <w:kern w:val="0"/>
                <w:sz w:val="30"/>
                <w:szCs w:val="30"/>
              </w:rPr>
              <w:t>备注</w:t>
            </w:r>
          </w:p>
        </w:tc>
      </w:tr>
      <w:tr w:rsidR="00BA5F2A" w:rsidRPr="0071316A" w:rsidTr="0071316A">
        <w:trPr>
          <w:trHeight w:val="85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船舶污染港区水域作业监督检查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565</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061EA6" w:rsidRPr="0071316A">
              <w:rPr>
                <w:rFonts w:asciiTheme="minorEastAsia" w:hAnsiTheme="minorEastAsia" w:cs="宋体" w:hint="eastAsia"/>
                <w:color w:val="333333"/>
                <w:kern w:val="0"/>
                <w:sz w:val="24"/>
                <w:szCs w:val="24"/>
              </w:rPr>
              <w:t>565</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w:t>
            </w:r>
            <w:r w:rsidR="00BA5F2A" w:rsidRPr="0071316A">
              <w:rPr>
                <w:rFonts w:asciiTheme="minorEastAsia" w:hAnsiTheme="minorEastAsia" w:cs="宋体" w:hint="eastAsia"/>
                <w:color w:val="333333"/>
                <w:kern w:val="0"/>
                <w:sz w:val="24"/>
                <w:szCs w:val="24"/>
              </w:rPr>
              <w:t>已做出行政处罚</w:t>
            </w:r>
            <w:r w:rsidRPr="0071316A">
              <w:rPr>
                <w:rFonts w:asciiTheme="minorEastAsia" w:hAnsiTheme="minorEastAsia" w:cs="宋体" w:hint="eastAsia"/>
                <w:color w:val="333333"/>
                <w:kern w:val="0"/>
                <w:sz w:val="24"/>
                <w:szCs w:val="24"/>
              </w:rPr>
              <w:t>。2.对发现的问题已要求进行了整改。</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w:t>
            </w:r>
            <w:r w:rsidR="00061EA6" w:rsidRPr="0071316A">
              <w:rPr>
                <w:rFonts w:asciiTheme="minorEastAsia" w:hAnsiTheme="minorEastAsia" w:cs="宋体" w:hint="eastAsia"/>
                <w:color w:val="333333"/>
                <w:kern w:val="0"/>
                <w:sz w:val="24"/>
                <w:szCs w:val="24"/>
              </w:rPr>
              <w:t>6</w:t>
            </w: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112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2</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船舶载运危险货物和污染危害性货物进出港口检查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1421</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061EA6" w:rsidRPr="0071316A">
              <w:rPr>
                <w:rFonts w:asciiTheme="minorEastAsia" w:hAnsiTheme="minorEastAsia" w:cs="宋体" w:hint="eastAsia"/>
                <w:color w:val="333333"/>
                <w:kern w:val="0"/>
                <w:sz w:val="24"/>
                <w:szCs w:val="24"/>
              </w:rPr>
              <w:t>1421</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1.已做出行政处罚。2.对发现的问题已要求进行了整改。</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w:t>
            </w:r>
            <w:r w:rsidR="00061EA6" w:rsidRPr="0071316A">
              <w:rPr>
                <w:rFonts w:asciiTheme="minorEastAsia" w:hAnsiTheme="minorEastAsia" w:cs="宋体" w:hint="eastAsia"/>
                <w:color w:val="333333"/>
                <w:kern w:val="0"/>
                <w:sz w:val="24"/>
                <w:szCs w:val="24"/>
              </w:rPr>
              <w:t>6</w:t>
            </w: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061EA6" w:rsidRPr="0071316A" w:rsidTr="0071316A">
        <w:trPr>
          <w:trHeight w:val="57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3</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从事海员外派业务检查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3</w:t>
            </w:r>
          </w:p>
        </w:tc>
        <w:tc>
          <w:tcPr>
            <w:tcW w:w="3100" w:type="dxa"/>
            <w:tcBorders>
              <w:top w:val="nil"/>
              <w:left w:val="nil"/>
              <w:bottom w:val="nil"/>
              <w:right w:val="single" w:sz="8" w:space="0" w:color="000000"/>
            </w:tcBorders>
            <w:shd w:val="clear" w:color="000000" w:fill="FFFFFF"/>
            <w:vAlign w:val="center"/>
            <w:hideMark/>
          </w:tcPr>
          <w:p w:rsidR="00061EA6" w:rsidRPr="0071316A" w:rsidRDefault="00061EA6" w:rsidP="0071316A">
            <w:pPr>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抽查主体数量：3</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Arial"/>
                <w:color w:val="333333"/>
                <w:kern w:val="0"/>
                <w:sz w:val="24"/>
                <w:szCs w:val="24"/>
              </w:rPr>
            </w:pPr>
          </w:p>
        </w:tc>
      </w:tr>
      <w:tr w:rsidR="00061EA6"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061EA6" w:rsidRPr="0071316A" w:rsidRDefault="00061EA6" w:rsidP="0071316A">
            <w:pPr>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Arial"/>
                <w:color w:val="333333"/>
                <w:kern w:val="0"/>
                <w:sz w:val="24"/>
                <w:szCs w:val="24"/>
              </w:rPr>
            </w:pPr>
          </w:p>
        </w:tc>
      </w:tr>
      <w:tr w:rsidR="00061EA6" w:rsidRPr="0071316A" w:rsidTr="0071316A">
        <w:trPr>
          <w:trHeight w:val="84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4</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培训机构从事船员、引航员培训业务检查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2</w:t>
            </w:r>
          </w:p>
        </w:tc>
        <w:tc>
          <w:tcPr>
            <w:tcW w:w="3100" w:type="dxa"/>
            <w:tcBorders>
              <w:top w:val="nil"/>
              <w:left w:val="nil"/>
              <w:bottom w:val="nil"/>
              <w:right w:val="single" w:sz="8" w:space="0" w:color="000000"/>
            </w:tcBorders>
            <w:shd w:val="clear" w:color="000000" w:fill="FFFFFF"/>
            <w:vAlign w:val="center"/>
            <w:hideMark/>
          </w:tcPr>
          <w:p w:rsidR="00061EA6" w:rsidRPr="0071316A" w:rsidRDefault="00061EA6" w:rsidP="0071316A">
            <w:pPr>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抽查主体数量：2</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Arial"/>
                <w:color w:val="333333"/>
                <w:kern w:val="0"/>
                <w:sz w:val="24"/>
                <w:szCs w:val="24"/>
              </w:rPr>
            </w:pPr>
          </w:p>
        </w:tc>
      </w:tr>
      <w:tr w:rsidR="00061EA6"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061EA6" w:rsidRPr="0071316A" w:rsidRDefault="00061EA6" w:rsidP="0071316A">
            <w:pPr>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061EA6" w:rsidRPr="0071316A" w:rsidRDefault="00061EA6"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255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lastRenderedPageBreak/>
              <w:t>5</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船舶污染物接收单位从事船舶垃圾、残油、含油污水、含有毒有害物质污水接收作业监督检查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240</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061EA6" w:rsidRPr="0071316A">
              <w:rPr>
                <w:rFonts w:asciiTheme="minorEastAsia" w:hAnsiTheme="minorEastAsia" w:cs="宋体" w:hint="eastAsia"/>
                <w:color w:val="333333"/>
                <w:kern w:val="0"/>
                <w:sz w:val="24"/>
                <w:szCs w:val="24"/>
              </w:rPr>
              <w:t>240</w:t>
            </w: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w:t>
            </w:r>
            <w:r w:rsidR="00061EA6" w:rsidRPr="0071316A">
              <w:rPr>
                <w:rFonts w:asciiTheme="minorEastAsia" w:hAnsiTheme="minorEastAsia" w:cs="宋体" w:hint="eastAsia"/>
                <w:color w:val="333333"/>
                <w:kern w:val="0"/>
                <w:sz w:val="24"/>
                <w:szCs w:val="24"/>
              </w:rPr>
              <w:t>5</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1.已做出行政处罚。2.对发现的问题已要求进行了整改。</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112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6</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船舶进行散装液体污染危害性货物水上过驳作业检查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nil"/>
              <w:right w:val="single" w:sz="8" w:space="0" w:color="000000"/>
            </w:tcBorders>
            <w:shd w:val="clear" w:color="000000" w:fill="FFFFFF"/>
            <w:vAlign w:val="center"/>
            <w:hideMark/>
          </w:tcPr>
          <w:p w:rsidR="0080571C" w:rsidRPr="0071316A" w:rsidRDefault="0080571C" w:rsidP="0071316A">
            <w:pPr>
              <w:widowControl/>
              <w:spacing w:line="280" w:lineRule="exact"/>
              <w:jc w:val="center"/>
              <w:rPr>
                <w:rFonts w:asciiTheme="minorEastAsia" w:hAnsiTheme="minorEastAsia" w:cs="宋体"/>
                <w:color w:val="333333"/>
                <w:kern w:val="0"/>
                <w:sz w:val="24"/>
                <w:szCs w:val="24"/>
              </w:rPr>
            </w:pP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期间辖区未发生此业务</w:t>
            </w: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r>
      <w:tr w:rsidR="00BA5F2A"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84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7</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通航水域岸线安全使用和水上水下活动检查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实地检查、书面检查、网络监测、视频监控</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70</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061EA6" w:rsidRPr="0071316A">
              <w:rPr>
                <w:rFonts w:asciiTheme="minorEastAsia" w:hAnsiTheme="minorEastAsia" w:cs="宋体" w:hint="eastAsia"/>
                <w:color w:val="333333"/>
                <w:kern w:val="0"/>
                <w:sz w:val="24"/>
                <w:szCs w:val="24"/>
              </w:rPr>
              <w:t>70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1.已做出行政处罚。2.对发现的问题已要求进行了整改。</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问题主体数量：4</w:t>
            </w: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112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8</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大型设施、移动式平台、超限物体水上拖带活动检查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实地检查、网络监测、视频监控</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24</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061EA6" w:rsidRPr="0071316A">
              <w:rPr>
                <w:rFonts w:asciiTheme="minorEastAsia" w:hAnsiTheme="minorEastAsia" w:cs="宋体" w:hint="eastAsia"/>
                <w:color w:val="333333"/>
                <w:kern w:val="0"/>
                <w:sz w:val="24"/>
                <w:szCs w:val="24"/>
              </w:rPr>
              <w:t>24</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r>
      <w:tr w:rsidR="00BA5F2A"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1155"/>
        </w:trPr>
        <w:tc>
          <w:tcPr>
            <w:tcW w:w="1009" w:type="dxa"/>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lastRenderedPageBreak/>
              <w:t>9</w:t>
            </w:r>
          </w:p>
        </w:tc>
        <w:tc>
          <w:tcPr>
            <w:tcW w:w="1984"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从事内河船舶船员服务业务监督检查</w:t>
            </w:r>
          </w:p>
        </w:tc>
        <w:tc>
          <w:tcPr>
            <w:tcW w:w="225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实地检查、书面检查、网络监测</w:t>
            </w:r>
          </w:p>
        </w:tc>
        <w:tc>
          <w:tcPr>
            <w:tcW w:w="1454" w:type="dxa"/>
            <w:tcBorders>
              <w:top w:val="nil"/>
              <w:left w:val="nil"/>
              <w:bottom w:val="single" w:sz="8" w:space="0" w:color="000000"/>
              <w:right w:val="single" w:sz="8" w:space="0" w:color="000000"/>
            </w:tcBorders>
            <w:shd w:val="clear" w:color="000000" w:fill="FFFFFF"/>
            <w:vAlign w:val="center"/>
            <w:hideMark/>
          </w:tcPr>
          <w:p w:rsidR="00BA5F2A"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2424" w:type="dxa"/>
            <w:tcBorders>
              <w:top w:val="nil"/>
              <w:left w:val="nil"/>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tcBorders>
              <w:top w:val="nil"/>
              <w:left w:val="nil"/>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期间辖区未发生此业务</w:t>
            </w:r>
          </w:p>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255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10</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港口、码头、装卸站以及从事船舶修造、打捞、拆解等作业活动的单位防治船舶污染能力监督检查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17</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061EA6" w:rsidRPr="0071316A">
              <w:rPr>
                <w:rFonts w:asciiTheme="minorEastAsia" w:hAnsiTheme="minorEastAsia" w:cs="宋体" w:hint="eastAsia"/>
                <w:color w:val="333333"/>
                <w:kern w:val="0"/>
                <w:sz w:val="24"/>
                <w:szCs w:val="24"/>
              </w:rPr>
              <w:t>17</w:t>
            </w:r>
          </w:p>
          <w:p w:rsidR="00061EA6"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061EA6"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85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11</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船舶进出港口检查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实地检查、书面检查、网络监测、视频监控</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2711</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1.已做出行政处罚。2.对发现的问题已要求进行了整改。</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r>
      <w:tr w:rsidR="00BA5F2A" w:rsidRPr="0071316A" w:rsidTr="0071316A">
        <w:trPr>
          <w:trHeight w:val="870"/>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ind w:firstLineChars="150" w:firstLine="360"/>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80571C" w:rsidRPr="0071316A">
              <w:rPr>
                <w:rFonts w:asciiTheme="minorEastAsia" w:hAnsiTheme="minorEastAsia" w:cs="宋体" w:hint="eastAsia"/>
                <w:color w:val="333333"/>
                <w:kern w:val="0"/>
                <w:sz w:val="24"/>
                <w:szCs w:val="24"/>
              </w:rPr>
              <w:t>2711</w:t>
            </w: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w:t>
            </w:r>
            <w:r w:rsidR="0080571C" w:rsidRPr="0071316A">
              <w:rPr>
                <w:rFonts w:asciiTheme="minorEastAsia" w:hAnsiTheme="minorEastAsia" w:cs="宋体" w:hint="eastAsia"/>
                <w:color w:val="333333"/>
                <w:kern w:val="0"/>
                <w:sz w:val="24"/>
                <w:szCs w:val="24"/>
              </w:rPr>
              <w:t>124</w:t>
            </w: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323D2B" w:rsidRPr="0071316A" w:rsidTr="0071316A">
        <w:trPr>
          <w:trHeight w:val="1440"/>
        </w:trPr>
        <w:tc>
          <w:tcPr>
            <w:tcW w:w="1009" w:type="dxa"/>
            <w:tcBorders>
              <w:top w:val="nil"/>
              <w:left w:val="single" w:sz="8" w:space="0" w:color="000000"/>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12</w:t>
            </w:r>
          </w:p>
        </w:tc>
        <w:tc>
          <w:tcPr>
            <w:tcW w:w="1984" w:type="dxa"/>
            <w:tcBorders>
              <w:top w:val="nil"/>
              <w:left w:val="nil"/>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沿海水域划定禁航区和安全作业区检查</w:t>
            </w:r>
          </w:p>
        </w:tc>
        <w:tc>
          <w:tcPr>
            <w:tcW w:w="2250" w:type="dxa"/>
            <w:tcBorders>
              <w:top w:val="nil"/>
              <w:left w:val="nil"/>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实地检查、网络监测、视频监控</w:t>
            </w:r>
          </w:p>
        </w:tc>
        <w:tc>
          <w:tcPr>
            <w:tcW w:w="1454" w:type="dxa"/>
            <w:tcBorders>
              <w:top w:val="nil"/>
              <w:left w:val="nil"/>
              <w:bottom w:val="single" w:sz="8" w:space="0" w:color="000000"/>
              <w:right w:val="single" w:sz="8" w:space="0" w:color="000000"/>
            </w:tcBorders>
            <w:shd w:val="clear" w:color="000000" w:fill="FFFFFF"/>
            <w:vAlign w:val="center"/>
            <w:hideMark/>
          </w:tcPr>
          <w:p w:rsidR="00323D2B"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w:t>
            </w:r>
          </w:p>
        </w:tc>
        <w:tc>
          <w:tcPr>
            <w:tcW w:w="3100" w:type="dxa"/>
            <w:tcBorders>
              <w:top w:val="nil"/>
              <w:left w:val="nil"/>
              <w:bottom w:val="single" w:sz="8" w:space="0" w:color="000000"/>
              <w:right w:val="single" w:sz="8" w:space="0" w:color="000000"/>
            </w:tcBorders>
            <w:shd w:val="clear" w:color="000000" w:fill="FFFFFF"/>
            <w:vAlign w:val="center"/>
            <w:hideMark/>
          </w:tcPr>
          <w:p w:rsidR="0080571C"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抽查主体数量：1</w:t>
            </w:r>
          </w:p>
          <w:p w:rsidR="00323D2B"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tcBorders>
              <w:top w:val="nil"/>
              <w:left w:val="nil"/>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tcBorders>
              <w:top w:val="nil"/>
              <w:left w:val="nil"/>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p>
        </w:tc>
      </w:tr>
      <w:tr w:rsidR="00323D2B" w:rsidRPr="0071316A" w:rsidTr="0071316A">
        <w:trPr>
          <w:trHeight w:val="85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lastRenderedPageBreak/>
              <w:t>13</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船舶安全检验证书核发检查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323D2B"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443</w:t>
            </w:r>
          </w:p>
        </w:tc>
        <w:tc>
          <w:tcPr>
            <w:tcW w:w="3100" w:type="dxa"/>
            <w:tcBorders>
              <w:top w:val="nil"/>
              <w:left w:val="nil"/>
              <w:bottom w:val="nil"/>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80571C" w:rsidRPr="0071316A">
              <w:rPr>
                <w:rFonts w:asciiTheme="minorEastAsia" w:hAnsiTheme="minorEastAsia" w:cs="宋体" w:hint="eastAsia"/>
                <w:color w:val="333333"/>
                <w:kern w:val="0"/>
                <w:sz w:val="24"/>
                <w:szCs w:val="24"/>
              </w:rPr>
              <w:t>443</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323D2B"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1.已做出行政处罚。2.对发现的问题已要求进行了整改。</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Arial"/>
                <w:color w:val="333333"/>
                <w:kern w:val="0"/>
                <w:sz w:val="24"/>
                <w:szCs w:val="24"/>
              </w:rPr>
            </w:pPr>
          </w:p>
          <w:p w:rsidR="00323D2B" w:rsidRPr="0071316A" w:rsidRDefault="00323D2B" w:rsidP="0071316A">
            <w:pPr>
              <w:widowControl/>
              <w:spacing w:line="280" w:lineRule="exact"/>
              <w:jc w:val="center"/>
              <w:rPr>
                <w:rFonts w:asciiTheme="minorEastAsia" w:hAnsiTheme="minorEastAsia" w:cs="Arial"/>
                <w:color w:val="333333"/>
                <w:kern w:val="0"/>
                <w:sz w:val="24"/>
                <w:szCs w:val="24"/>
              </w:rPr>
            </w:pPr>
          </w:p>
        </w:tc>
      </w:tr>
      <w:tr w:rsidR="00323D2B"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w:t>
            </w:r>
            <w:r w:rsidR="0080571C" w:rsidRPr="0071316A">
              <w:rPr>
                <w:rFonts w:asciiTheme="minorEastAsia" w:hAnsiTheme="minorEastAsia" w:cs="宋体" w:hint="eastAsia"/>
                <w:color w:val="333333"/>
                <w:kern w:val="0"/>
                <w:sz w:val="24"/>
                <w:szCs w:val="24"/>
              </w:rPr>
              <w:t>2</w:t>
            </w:r>
          </w:p>
        </w:tc>
        <w:tc>
          <w:tcPr>
            <w:tcW w:w="2424" w:type="dxa"/>
            <w:vMerge/>
            <w:tcBorders>
              <w:top w:val="nil"/>
              <w:left w:val="single" w:sz="8" w:space="0" w:color="000000"/>
              <w:bottom w:val="single" w:sz="8" w:space="0" w:color="000000"/>
              <w:right w:val="single" w:sz="8" w:space="0" w:color="000000"/>
            </w:tcBorders>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323D2B" w:rsidRPr="0071316A" w:rsidRDefault="00323D2B"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85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14</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船舶国籍证书核发检查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459</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323D2B"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80571C" w:rsidRPr="0071316A">
              <w:rPr>
                <w:rFonts w:asciiTheme="minorEastAsia" w:hAnsiTheme="minorEastAsia" w:cs="宋体" w:hint="eastAsia"/>
                <w:color w:val="333333"/>
                <w:kern w:val="0"/>
                <w:sz w:val="24"/>
                <w:szCs w:val="24"/>
              </w:rPr>
              <w:t>459</w:t>
            </w:r>
          </w:p>
          <w:p w:rsidR="00BA5F2A"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226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15</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船舶所有人、经营人或者管理人防止船舶及其有关作业活动污染海洋环境应急预案检查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862</w:t>
            </w:r>
          </w:p>
        </w:tc>
        <w:tc>
          <w:tcPr>
            <w:tcW w:w="3100" w:type="dxa"/>
            <w:tcBorders>
              <w:top w:val="nil"/>
              <w:left w:val="nil"/>
              <w:bottom w:val="nil"/>
              <w:right w:val="single" w:sz="8" w:space="0" w:color="000000"/>
            </w:tcBorders>
            <w:shd w:val="clear" w:color="000000" w:fill="FFFFFF"/>
            <w:vAlign w:val="center"/>
            <w:hideMark/>
          </w:tcPr>
          <w:p w:rsidR="00323D2B"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80571C" w:rsidRPr="0071316A">
              <w:rPr>
                <w:rFonts w:asciiTheme="minorEastAsia" w:hAnsiTheme="minorEastAsia" w:cs="宋体" w:hint="eastAsia"/>
                <w:color w:val="333333"/>
                <w:kern w:val="0"/>
                <w:sz w:val="24"/>
                <w:szCs w:val="24"/>
              </w:rPr>
              <w:t>862</w:t>
            </w:r>
          </w:p>
          <w:p w:rsidR="00BA5F2A" w:rsidRPr="0071316A" w:rsidRDefault="00323D2B"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64"/>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141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16</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船舶油污损害民事责任保险证书或者财务保证证书核发检查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p w:rsidR="00BA5F2A"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904</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spacing w:line="280" w:lineRule="exact"/>
              <w:jc w:val="center"/>
              <w:rPr>
                <w:rFonts w:asciiTheme="minorEastAsia" w:hAnsiTheme="minorEastAsia"/>
                <w:sz w:val="24"/>
                <w:szCs w:val="24"/>
              </w:rPr>
            </w:pP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D87B1F"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000000"/>
                <w:kern w:val="0"/>
                <w:sz w:val="24"/>
                <w:szCs w:val="24"/>
              </w:rPr>
            </w:pPr>
          </w:p>
          <w:p w:rsidR="00BA5F2A" w:rsidRPr="0071316A" w:rsidRDefault="00BA5F2A" w:rsidP="0071316A">
            <w:pPr>
              <w:widowControl/>
              <w:spacing w:line="280" w:lineRule="exact"/>
              <w:jc w:val="center"/>
              <w:rPr>
                <w:rFonts w:asciiTheme="minorEastAsia" w:hAnsiTheme="minorEastAsia" w:cs="宋体"/>
                <w:color w:val="000000"/>
                <w:kern w:val="0"/>
                <w:sz w:val="24"/>
                <w:szCs w:val="24"/>
              </w:rPr>
            </w:pPr>
          </w:p>
        </w:tc>
      </w:tr>
      <w:tr w:rsidR="00BA5F2A" w:rsidRPr="0071316A" w:rsidTr="0071316A">
        <w:trPr>
          <w:trHeight w:val="678"/>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80571C" w:rsidRPr="0071316A">
              <w:rPr>
                <w:rFonts w:asciiTheme="minorEastAsia" w:hAnsiTheme="minorEastAsia" w:cs="宋体" w:hint="eastAsia"/>
                <w:color w:val="333333"/>
                <w:kern w:val="0"/>
                <w:sz w:val="24"/>
                <w:szCs w:val="24"/>
              </w:rPr>
              <w:t>904</w:t>
            </w: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w:t>
            </w:r>
            <w:r w:rsidR="00D87B1F" w:rsidRPr="0071316A">
              <w:rPr>
                <w:rFonts w:asciiTheme="minorEastAsia" w:hAnsiTheme="minorEastAsia" w:cs="宋体" w:hint="eastAsia"/>
                <w:color w:val="333333"/>
                <w:kern w:val="0"/>
                <w:sz w:val="24"/>
                <w:szCs w:val="24"/>
              </w:rPr>
              <w:t>0</w:t>
            </w: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57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lastRenderedPageBreak/>
              <w:t>17</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危险化学品水路运输人员资质检查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110</w:t>
            </w:r>
          </w:p>
        </w:tc>
        <w:tc>
          <w:tcPr>
            <w:tcW w:w="3100" w:type="dxa"/>
            <w:tcBorders>
              <w:top w:val="nil"/>
              <w:left w:val="nil"/>
              <w:bottom w:val="nil"/>
              <w:right w:val="single" w:sz="8" w:space="0" w:color="000000"/>
            </w:tcBorders>
            <w:shd w:val="clear" w:color="000000" w:fill="FFFFFF"/>
            <w:vAlign w:val="center"/>
            <w:hideMark/>
          </w:tcPr>
          <w:p w:rsidR="0080571C"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抽查主体数量：110</w:t>
            </w:r>
          </w:p>
          <w:p w:rsidR="00BA5F2A"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735940"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D87B1F" w:rsidRPr="0071316A" w:rsidTr="0071316A">
        <w:trPr>
          <w:trHeight w:val="57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D87B1F" w:rsidRPr="0071316A" w:rsidRDefault="00D87B1F"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18</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D87B1F" w:rsidRPr="0071316A" w:rsidRDefault="00D87B1F"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引航员注册检查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D87B1F" w:rsidRPr="0071316A" w:rsidRDefault="00D87B1F"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D87B1F"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2</w:t>
            </w:r>
          </w:p>
        </w:tc>
        <w:tc>
          <w:tcPr>
            <w:tcW w:w="3100" w:type="dxa"/>
            <w:tcBorders>
              <w:top w:val="nil"/>
              <w:left w:val="nil"/>
              <w:bottom w:val="nil"/>
              <w:right w:val="single" w:sz="8" w:space="0" w:color="000000"/>
            </w:tcBorders>
            <w:shd w:val="clear" w:color="000000" w:fill="FFFFFF"/>
            <w:vAlign w:val="center"/>
            <w:hideMark/>
          </w:tcPr>
          <w:p w:rsidR="0080571C" w:rsidRPr="0071316A" w:rsidRDefault="0080571C" w:rsidP="0071316A">
            <w:pPr>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抽查主体数量：2</w:t>
            </w:r>
          </w:p>
          <w:p w:rsidR="00D87B1F" w:rsidRPr="0071316A" w:rsidRDefault="0080571C" w:rsidP="0071316A">
            <w:pPr>
              <w:spacing w:line="280" w:lineRule="exact"/>
              <w:jc w:val="center"/>
              <w:rPr>
                <w:rFonts w:asciiTheme="minorEastAsia" w:hAnsiTheme="minorEastAsia"/>
                <w:sz w:val="24"/>
                <w:szCs w:val="24"/>
              </w:rPr>
            </w:pPr>
            <w:r w:rsidRPr="0071316A">
              <w:rPr>
                <w:rFonts w:asciiTheme="minorEastAsia" w:hAnsiTheme="minorEastAsia" w:cs="宋体" w:hint="eastAsia"/>
                <w:color w:val="333333"/>
                <w:kern w:val="0"/>
                <w:sz w:val="24"/>
                <w:szCs w:val="24"/>
              </w:rPr>
              <w:t>问题主体数量：0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D87B1F" w:rsidRPr="0071316A" w:rsidRDefault="00D87B1F"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D87B1F" w:rsidRPr="0071316A" w:rsidRDefault="00D87B1F" w:rsidP="0071316A">
            <w:pPr>
              <w:widowControl/>
              <w:spacing w:line="280" w:lineRule="exact"/>
              <w:jc w:val="center"/>
              <w:rPr>
                <w:rFonts w:asciiTheme="minorEastAsia" w:hAnsiTheme="minorEastAsia" w:cs="Arial"/>
                <w:color w:val="333333"/>
                <w:kern w:val="0"/>
                <w:sz w:val="24"/>
                <w:szCs w:val="24"/>
              </w:rPr>
            </w:pPr>
          </w:p>
        </w:tc>
      </w:tr>
      <w:tr w:rsidR="00D87B1F" w:rsidRPr="0071316A" w:rsidTr="0071316A">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D87B1F" w:rsidRPr="0071316A" w:rsidRDefault="00D87B1F"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D87B1F" w:rsidRPr="0071316A" w:rsidRDefault="00D87B1F"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D87B1F" w:rsidRPr="0071316A" w:rsidRDefault="00D87B1F"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D87B1F" w:rsidRPr="0071316A" w:rsidRDefault="00D87B1F"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D87B1F" w:rsidRPr="0071316A" w:rsidRDefault="00D87B1F" w:rsidP="0071316A">
            <w:pPr>
              <w:spacing w:line="280" w:lineRule="exact"/>
              <w:jc w:val="center"/>
              <w:rPr>
                <w:rFonts w:asciiTheme="minorEastAsia" w:hAnsiTheme="minorEastAsia"/>
                <w:sz w:val="24"/>
                <w:szCs w:val="24"/>
              </w:rPr>
            </w:pPr>
          </w:p>
        </w:tc>
        <w:tc>
          <w:tcPr>
            <w:tcW w:w="2424" w:type="dxa"/>
            <w:vMerge/>
            <w:tcBorders>
              <w:top w:val="nil"/>
              <w:left w:val="single" w:sz="8" w:space="0" w:color="000000"/>
              <w:bottom w:val="single" w:sz="8" w:space="0" w:color="000000"/>
              <w:right w:val="single" w:sz="8" w:space="0" w:color="000000"/>
            </w:tcBorders>
            <w:vAlign w:val="center"/>
            <w:hideMark/>
          </w:tcPr>
          <w:p w:rsidR="00D87B1F" w:rsidRPr="0071316A" w:rsidRDefault="00D87B1F"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D87B1F" w:rsidRPr="0071316A" w:rsidRDefault="00D87B1F"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85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19</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船舶电台执照核发检查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848</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80571C" w:rsidRPr="0071316A">
              <w:rPr>
                <w:rFonts w:asciiTheme="minorEastAsia" w:hAnsiTheme="minorEastAsia" w:cs="宋体" w:hint="eastAsia"/>
                <w:color w:val="333333"/>
                <w:kern w:val="0"/>
                <w:sz w:val="24"/>
                <w:szCs w:val="24"/>
              </w:rPr>
              <w:t>848</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bookmarkStart w:id="0" w:name="_GoBack"/>
            <w:bookmarkEnd w:id="0"/>
            <w:r w:rsidRPr="0071316A">
              <w:rPr>
                <w:rFonts w:asciiTheme="minorEastAsia" w:hAnsiTheme="minorEastAsia"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124"/>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71316A">
        <w:trPr>
          <w:trHeight w:val="1980"/>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20</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海上移动通信业务标识码证书（船舶自动识别系统AIS标识码证书）核发检查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80571C"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840</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80571C" w:rsidRPr="0071316A">
              <w:rPr>
                <w:rFonts w:asciiTheme="minorEastAsia" w:hAnsiTheme="minorEastAsia" w:cs="宋体" w:hint="eastAsia"/>
                <w:color w:val="333333"/>
                <w:kern w:val="0"/>
                <w:sz w:val="24"/>
                <w:szCs w:val="24"/>
              </w:rPr>
              <w:t>840</w:t>
            </w:r>
          </w:p>
        </w:tc>
        <w:tc>
          <w:tcPr>
            <w:tcW w:w="242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w:t>
            </w:r>
          </w:p>
        </w:tc>
        <w:tc>
          <w:tcPr>
            <w:tcW w:w="168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DC7EBD">
        <w:trPr>
          <w:trHeight w:val="64"/>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问题主体数量：0</w:t>
            </w:r>
          </w:p>
        </w:tc>
        <w:tc>
          <w:tcPr>
            <w:tcW w:w="242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vMerge/>
            <w:tcBorders>
              <w:top w:val="nil"/>
              <w:left w:val="single" w:sz="8" w:space="0" w:color="000000"/>
              <w:bottom w:val="single" w:sz="4" w:space="0" w:color="auto"/>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Arial"/>
                <w:color w:val="333333"/>
                <w:kern w:val="0"/>
                <w:sz w:val="24"/>
                <w:szCs w:val="24"/>
              </w:rPr>
            </w:pPr>
          </w:p>
        </w:tc>
      </w:tr>
      <w:tr w:rsidR="00BA5F2A" w:rsidRPr="0071316A" w:rsidTr="00DC7EBD">
        <w:trPr>
          <w:trHeight w:val="855"/>
        </w:trPr>
        <w:tc>
          <w:tcPr>
            <w:tcW w:w="10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21</w:t>
            </w:r>
          </w:p>
        </w:tc>
        <w:tc>
          <w:tcPr>
            <w:tcW w:w="198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水上无线电通信秩序监督检查</w:t>
            </w:r>
          </w:p>
        </w:tc>
        <w:tc>
          <w:tcPr>
            <w:tcW w:w="225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实地检查、书面检查、网络监测</w:t>
            </w:r>
          </w:p>
        </w:tc>
        <w:tc>
          <w:tcPr>
            <w:tcW w:w="145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A5F2A" w:rsidRPr="0071316A" w:rsidRDefault="00735940"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1189</w:t>
            </w:r>
          </w:p>
        </w:tc>
        <w:tc>
          <w:tcPr>
            <w:tcW w:w="3100" w:type="dxa"/>
            <w:tcBorders>
              <w:top w:val="nil"/>
              <w:left w:val="nil"/>
              <w:bottom w:val="nil"/>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抽查主体数量：</w:t>
            </w:r>
            <w:r w:rsidR="00735940" w:rsidRPr="0071316A">
              <w:rPr>
                <w:rFonts w:asciiTheme="minorEastAsia" w:hAnsiTheme="minorEastAsia" w:cs="宋体" w:hint="eastAsia"/>
                <w:color w:val="333333"/>
                <w:kern w:val="0"/>
                <w:sz w:val="24"/>
                <w:szCs w:val="24"/>
              </w:rPr>
              <w:t>1189</w:t>
            </w:r>
          </w:p>
        </w:tc>
        <w:tc>
          <w:tcPr>
            <w:tcW w:w="2424" w:type="dxa"/>
            <w:vMerge w:val="restart"/>
            <w:tcBorders>
              <w:top w:val="nil"/>
              <w:left w:val="single" w:sz="8" w:space="0" w:color="000000"/>
              <w:bottom w:val="single" w:sz="8" w:space="0" w:color="000000"/>
              <w:right w:val="single" w:sz="4" w:space="0" w:color="auto"/>
            </w:tcBorders>
            <w:shd w:val="clear" w:color="000000" w:fill="FFFFFF"/>
            <w:vAlign w:val="center"/>
            <w:hideMark/>
          </w:tcPr>
          <w:p w:rsidR="00BA5F2A" w:rsidRPr="0071316A" w:rsidRDefault="00735940"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1.已做出行政处罚。2.对发现的问题已要求进行了整改。</w:t>
            </w:r>
          </w:p>
        </w:tc>
        <w:tc>
          <w:tcPr>
            <w:tcW w:w="1687" w:type="dxa"/>
            <w:tcBorders>
              <w:top w:val="single" w:sz="4" w:space="0" w:color="auto"/>
              <w:left w:val="single" w:sz="4" w:space="0" w:color="auto"/>
              <w:bottom w:val="nil"/>
              <w:right w:val="single" w:sz="4" w:space="0" w:color="auto"/>
            </w:tcBorders>
            <w:shd w:val="clear" w:color="000000" w:fill="FFFFFF"/>
            <w:noWrap/>
            <w:vAlign w:val="center"/>
            <w:hideMark/>
          </w:tcPr>
          <w:p w:rsidR="00BA5F2A" w:rsidRPr="0071316A" w:rsidRDefault="00BA5F2A" w:rsidP="0071316A">
            <w:pPr>
              <w:widowControl/>
              <w:spacing w:line="280" w:lineRule="exact"/>
              <w:jc w:val="center"/>
              <w:rPr>
                <w:rFonts w:asciiTheme="minorEastAsia" w:hAnsiTheme="minorEastAsia" w:cs="宋体"/>
                <w:color w:val="000000"/>
                <w:kern w:val="0"/>
                <w:sz w:val="24"/>
                <w:szCs w:val="24"/>
              </w:rPr>
            </w:pPr>
          </w:p>
        </w:tc>
      </w:tr>
      <w:tr w:rsidR="00BA5F2A" w:rsidRPr="0071316A" w:rsidTr="00DC7EBD">
        <w:trPr>
          <w:trHeight w:val="585"/>
        </w:trPr>
        <w:tc>
          <w:tcPr>
            <w:tcW w:w="1009"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left"/>
              <w:rPr>
                <w:rFonts w:asciiTheme="minorEastAsia" w:hAnsiTheme="minorEastAsia" w:cs="宋体"/>
                <w:color w:val="333333"/>
                <w:kern w:val="0"/>
                <w:sz w:val="24"/>
                <w:szCs w:val="24"/>
              </w:rPr>
            </w:pPr>
          </w:p>
        </w:tc>
        <w:tc>
          <w:tcPr>
            <w:tcW w:w="198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left"/>
              <w:rPr>
                <w:rFonts w:asciiTheme="minorEastAsia" w:hAnsiTheme="minorEastAsia" w:cs="宋体"/>
                <w:color w:val="333333"/>
                <w:kern w:val="0"/>
                <w:sz w:val="24"/>
                <w:szCs w:val="24"/>
              </w:rPr>
            </w:pPr>
          </w:p>
        </w:tc>
        <w:tc>
          <w:tcPr>
            <w:tcW w:w="2250"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left"/>
              <w:rPr>
                <w:rFonts w:asciiTheme="minorEastAsia" w:hAnsiTheme="minorEastAsia" w:cs="宋体"/>
                <w:color w:val="333333"/>
                <w:kern w:val="0"/>
                <w:sz w:val="24"/>
                <w:szCs w:val="24"/>
              </w:rPr>
            </w:pPr>
          </w:p>
        </w:tc>
        <w:tc>
          <w:tcPr>
            <w:tcW w:w="1454" w:type="dxa"/>
            <w:vMerge/>
            <w:tcBorders>
              <w:top w:val="nil"/>
              <w:left w:val="single" w:sz="8" w:space="0" w:color="000000"/>
              <w:bottom w:val="single" w:sz="8" w:space="0" w:color="000000"/>
              <w:right w:val="single" w:sz="8" w:space="0" w:color="000000"/>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3100" w:type="dxa"/>
            <w:tcBorders>
              <w:top w:val="nil"/>
              <w:left w:val="nil"/>
              <w:bottom w:val="single" w:sz="8" w:space="0" w:color="000000"/>
              <w:right w:val="single" w:sz="8" w:space="0" w:color="000000"/>
            </w:tcBorders>
            <w:shd w:val="clear" w:color="000000" w:fill="FFFFFF"/>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r w:rsidRPr="0071316A">
              <w:rPr>
                <w:rFonts w:asciiTheme="minorEastAsia" w:hAnsiTheme="minorEastAsia" w:cs="宋体" w:hint="eastAsia"/>
                <w:color w:val="333333"/>
                <w:kern w:val="0"/>
                <w:sz w:val="24"/>
                <w:szCs w:val="24"/>
              </w:rPr>
              <w:t>问题主体数量：</w:t>
            </w:r>
            <w:r w:rsidR="00735940" w:rsidRPr="0071316A">
              <w:rPr>
                <w:rFonts w:asciiTheme="minorEastAsia" w:hAnsiTheme="minorEastAsia" w:cs="宋体" w:hint="eastAsia"/>
                <w:color w:val="333333"/>
                <w:kern w:val="0"/>
                <w:sz w:val="24"/>
                <w:szCs w:val="24"/>
              </w:rPr>
              <w:t>23</w:t>
            </w:r>
          </w:p>
        </w:tc>
        <w:tc>
          <w:tcPr>
            <w:tcW w:w="2424" w:type="dxa"/>
            <w:vMerge/>
            <w:tcBorders>
              <w:top w:val="nil"/>
              <w:left w:val="single" w:sz="8" w:space="0" w:color="000000"/>
              <w:bottom w:val="single" w:sz="8" w:space="0" w:color="000000"/>
              <w:right w:val="single" w:sz="4" w:space="0" w:color="auto"/>
            </w:tcBorders>
            <w:vAlign w:val="center"/>
            <w:hideMark/>
          </w:tcPr>
          <w:p w:rsidR="00BA5F2A" w:rsidRPr="0071316A" w:rsidRDefault="00BA5F2A" w:rsidP="0071316A">
            <w:pPr>
              <w:widowControl/>
              <w:spacing w:line="280" w:lineRule="exact"/>
              <w:jc w:val="center"/>
              <w:rPr>
                <w:rFonts w:asciiTheme="minorEastAsia" w:hAnsiTheme="minorEastAsia" w:cs="宋体"/>
                <w:color w:val="333333"/>
                <w:kern w:val="0"/>
                <w:sz w:val="24"/>
                <w:szCs w:val="24"/>
              </w:rPr>
            </w:pPr>
          </w:p>
        </w:tc>
        <w:tc>
          <w:tcPr>
            <w:tcW w:w="1687" w:type="dxa"/>
            <w:tcBorders>
              <w:top w:val="nil"/>
              <w:left w:val="single" w:sz="4" w:space="0" w:color="auto"/>
              <w:bottom w:val="single" w:sz="4" w:space="0" w:color="auto"/>
              <w:right w:val="single" w:sz="4" w:space="0" w:color="auto"/>
            </w:tcBorders>
            <w:shd w:val="clear" w:color="000000" w:fill="FFFFFF"/>
            <w:noWrap/>
            <w:vAlign w:val="center"/>
            <w:hideMark/>
          </w:tcPr>
          <w:p w:rsidR="00BA5F2A" w:rsidRPr="0071316A" w:rsidRDefault="00BA5F2A" w:rsidP="0071316A">
            <w:pPr>
              <w:widowControl/>
              <w:spacing w:line="280" w:lineRule="exact"/>
              <w:jc w:val="center"/>
              <w:rPr>
                <w:rFonts w:asciiTheme="minorEastAsia" w:hAnsiTheme="minorEastAsia" w:cs="宋体"/>
                <w:color w:val="000000"/>
                <w:kern w:val="0"/>
                <w:sz w:val="24"/>
                <w:szCs w:val="24"/>
              </w:rPr>
            </w:pPr>
          </w:p>
        </w:tc>
      </w:tr>
    </w:tbl>
    <w:p w:rsidR="002A3C5F" w:rsidRPr="0071316A" w:rsidRDefault="002A3C5F" w:rsidP="0071316A">
      <w:pPr>
        <w:spacing w:line="280" w:lineRule="exact"/>
        <w:rPr>
          <w:rFonts w:asciiTheme="minorEastAsia" w:hAnsiTheme="minorEastAsia"/>
          <w:sz w:val="24"/>
          <w:szCs w:val="24"/>
        </w:rPr>
      </w:pPr>
    </w:p>
    <w:sectPr w:rsidR="002A3C5F" w:rsidRPr="0071316A" w:rsidSect="002A3C5F">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7E1" w:rsidRDefault="009C37E1" w:rsidP="00860A54">
      <w:r>
        <w:separator/>
      </w:r>
    </w:p>
  </w:endnote>
  <w:endnote w:type="continuationSeparator" w:id="0">
    <w:p w:rsidR="009C37E1" w:rsidRDefault="009C37E1" w:rsidP="00860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7E1" w:rsidRDefault="009C37E1" w:rsidP="00860A54">
      <w:r>
        <w:separator/>
      </w:r>
    </w:p>
  </w:footnote>
  <w:footnote w:type="continuationSeparator" w:id="0">
    <w:p w:rsidR="009C37E1" w:rsidRDefault="009C37E1" w:rsidP="00860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60A54"/>
    <w:rsid w:val="00061EA6"/>
    <w:rsid w:val="000C589B"/>
    <w:rsid w:val="002A3C5F"/>
    <w:rsid w:val="00323D2B"/>
    <w:rsid w:val="00431ED6"/>
    <w:rsid w:val="00576DF3"/>
    <w:rsid w:val="0071316A"/>
    <w:rsid w:val="00735940"/>
    <w:rsid w:val="00762F25"/>
    <w:rsid w:val="00774628"/>
    <w:rsid w:val="0080571C"/>
    <w:rsid w:val="00860A54"/>
    <w:rsid w:val="008E10AC"/>
    <w:rsid w:val="009C37E1"/>
    <w:rsid w:val="00A74AE1"/>
    <w:rsid w:val="00B2646E"/>
    <w:rsid w:val="00BA5F2A"/>
    <w:rsid w:val="00D87B1F"/>
    <w:rsid w:val="00DC7EBD"/>
    <w:rsid w:val="00E36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C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0A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60A54"/>
    <w:rPr>
      <w:sz w:val="18"/>
      <w:szCs w:val="18"/>
    </w:rPr>
  </w:style>
  <w:style w:type="paragraph" w:styleId="a4">
    <w:name w:val="footer"/>
    <w:basedOn w:val="a"/>
    <w:link w:val="Char0"/>
    <w:uiPriority w:val="99"/>
    <w:unhideWhenUsed/>
    <w:rsid w:val="00860A54"/>
    <w:pPr>
      <w:tabs>
        <w:tab w:val="center" w:pos="4153"/>
        <w:tab w:val="right" w:pos="8306"/>
      </w:tabs>
      <w:snapToGrid w:val="0"/>
      <w:jc w:val="left"/>
    </w:pPr>
    <w:rPr>
      <w:sz w:val="18"/>
      <w:szCs w:val="18"/>
    </w:rPr>
  </w:style>
  <w:style w:type="character" w:customStyle="1" w:styleId="Char0">
    <w:name w:val="页脚 Char"/>
    <w:basedOn w:val="a0"/>
    <w:link w:val="a4"/>
    <w:uiPriority w:val="99"/>
    <w:rsid w:val="00860A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057516">
      <w:bodyDiv w:val="1"/>
      <w:marLeft w:val="0"/>
      <w:marRight w:val="0"/>
      <w:marTop w:val="0"/>
      <w:marBottom w:val="0"/>
      <w:divBdr>
        <w:top w:val="none" w:sz="0" w:space="0" w:color="auto"/>
        <w:left w:val="none" w:sz="0" w:space="0" w:color="auto"/>
        <w:bottom w:val="none" w:sz="0" w:space="0" w:color="auto"/>
        <w:right w:val="none" w:sz="0" w:space="0" w:color="auto"/>
      </w:divBdr>
    </w:div>
    <w:div w:id="134709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dc:creator>
  <cp:keywords/>
  <dc:description/>
  <cp:lastModifiedBy>房均达</cp:lastModifiedBy>
  <cp:revision>14</cp:revision>
  <dcterms:created xsi:type="dcterms:W3CDTF">2019-11-07T06:53:00Z</dcterms:created>
  <dcterms:modified xsi:type="dcterms:W3CDTF">2022-04-02T02:17:00Z</dcterms:modified>
</cp:coreProperties>
</file>